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7194" w14:textId="77777777" w:rsidR="00D643EE" w:rsidRPr="00D643EE" w:rsidRDefault="00D643EE" w:rsidP="00D643EE">
      <w:pPr>
        <w:shd w:val="clear" w:color="auto" w:fill="FFFFFF"/>
        <w:spacing w:after="450" w:line="273" w:lineRule="atLeast"/>
        <w:outlineLvl w:val="0"/>
        <w:rPr>
          <w:rFonts w:ascii="bulldog-medium" w:eastAsia="Times New Roman" w:hAnsi="bulldog-medium" w:cs="Times New Roman"/>
          <w:caps/>
          <w:color w:val="5D4E3B"/>
          <w:kern w:val="36"/>
          <w:sz w:val="48"/>
          <w:szCs w:val="48"/>
        </w:rPr>
      </w:pPr>
      <w:r w:rsidRPr="00D643EE">
        <w:rPr>
          <w:rFonts w:ascii="bulldog-medium" w:eastAsia="Times New Roman" w:hAnsi="bulldog-medium" w:cs="Times New Roman"/>
          <w:caps/>
          <w:color w:val="5D4E3B"/>
          <w:kern w:val="36"/>
          <w:sz w:val="48"/>
          <w:szCs w:val="48"/>
        </w:rPr>
        <w:t>WE’RE HIRING! APPLY TO BE A DATABASE SPECIALIST AT WYCF</w:t>
      </w:r>
    </w:p>
    <w:p w14:paraId="1065F5AA" w14:textId="77777777" w:rsidR="00D643EE" w:rsidRPr="00D643EE" w:rsidRDefault="00D643EE" w:rsidP="00D643EE">
      <w:pPr>
        <w:shd w:val="clear" w:color="auto" w:fill="FFFFFF"/>
        <w:spacing w:after="0" w:line="240" w:lineRule="auto"/>
        <w:rPr>
          <w:rFonts w:ascii="Source Sans Pro" w:eastAsia="Times New Roman" w:hAnsi="Source Sans Pro" w:cs="Times New Roman"/>
          <w:color w:val="5C4E3B"/>
          <w:sz w:val="27"/>
          <w:szCs w:val="27"/>
        </w:rPr>
      </w:pPr>
      <w:r w:rsidRPr="00D643EE">
        <w:rPr>
          <w:rFonts w:ascii="Calibri" w:eastAsia="Times New Roman" w:hAnsi="Calibri" w:cs="Calibri"/>
          <w:b/>
          <w:bCs/>
          <w:color w:val="5C4E3B"/>
          <w:sz w:val="27"/>
          <w:szCs w:val="27"/>
        </w:rPr>
        <w:t>Join our team at the Wyoming Community Foundation!</w:t>
      </w:r>
    </w:p>
    <w:p w14:paraId="328E2565" w14:textId="3342E39B" w:rsidR="00D643EE" w:rsidRDefault="00D643EE" w:rsidP="00D643EE">
      <w:pPr>
        <w:shd w:val="clear" w:color="auto" w:fill="FFFFFF"/>
        <w:spacing w:after="0" w:line="240" w:lineRule="auto"/>
        <w:rPr>
          <w:rFonts w:ascii="Calibri" w:eastAsia="Times New Roman" w:hAnsi="Calibri" w:cs="Calibri"/>
          <w:b/>
          <w:bCs/>
          <w:color w:val="5C4E3B"/>
          <w:sz w:val="27"/>
          <w:szCs w:val="27"/>
        </w:rPr>
      </w:pPr>
      <w:r w:rsidRPr="00D643EE">
        <w:rPr>
          <w:rFonts w:ascii="Calibri" w:eastAsia="Times New Roman" w:hAnsi="Calibri" w:cs="Calibri"/>
          <w:b/>
          <w:bCs/>
          <w:color w:val="5C4E3B"/>
          <w:sz w:val="27"/>
          <w:szCs w:val="27"/>
        </w:rPr>
        <w:t>The Wyoming Community Foundation is accepting applications for a Database Specialist. This is a full-time, benefitted, non-exempt position with a </w:t>
      </w:r>
      <w:r w:rsidRPr="00D643EE">
        <w:rPr>
          <w:rFonts w:ascii="Calibri" w:eastAsia="Times New Roman" w:hAnsi="Calibri" w:cs="Calibri"/>
          <w:b/>
          <w:bCs/>
          <w:i/>
          <w:iCs/>
          <w:color w:val="5C4E3B"/>
          <w:sz w:val="27"/>
          <w:szCs w:val="27"/>
        </w:rPr>
        <w:t xml:space="preserve">starting salary range of $35,200 </w:t>
      </w:r>
      <w:r>
        <w:rPr>
          <w:rFonts w:ascii="Calibri" w:eastAsia="Times New Roman" w:hAnsi="Calibri" w:cs="Calibri"/>
          <w:b/>
          <w:bCs/>
          <w:i/>
          <w:iCs/>
          <w:color w:val="5C4E3B"/>
          <w:sz w:val="27"/>
          <w:szCs w:val="27"/>
        </w:rPr>
        <w:t>to</w:t>
      </w:r>
      <w:r w:rsidRPr="00D643EE">
        <w:rPr>
          <w:rFonts w:ascii="Calibri" w:eastAsia="Times New Roman" w:hAnsi="Calibri" w:cs="Calibri"/>
          <w:b/>
          <w:bCs/>
          <w:i/>
          <w:iCs/>
          <w:color w:val="5C4E3B"/>
          <w:sz w:val="27"/>
          <w:szCs w:val="27"/>
        </w:rPr>
        <w:t xml:space="preserve"> $39,500</w:t>
      </w:r>
      <w:r w:rsidRPr="00D643EE">
        <w:rPr>
          <w:rFonts w:ascii="Calibri" w:eastAsia="Times New Roman" w:hAnsi="Calibri" w:cs="Calibri"/>
          <w:b/>
          <w:bCs/>
          <w:color w:val="5C4E3B"/>
          <w:sz w:val="27"/>
          <w:szCs w:val="27"/>
        </w:rPr>
        <w:t>.  Location is flexible but within the state of Wyoming. Applications should include a cover letter, resume, and contact information for three work-related references. Your cover letter, resume, and references should be e-mailed as a single PDF to </w:t>
      </w:r>
      <w:hyperlink r:id="rId4" w:history="1">
        <w:r w:rsidRPr="00D643EE">
          <w:rPr>
            <w:rFonts w:ascii="Source Sans Pro" w:eastAsia="Times New Roman" w:hAnsi="Source Sans Pro" w:cs="Times New Roman"/>
            <w:color w:val="DE6026"/>
            <w:sz w:val="27"/>
            <w:szCs w:val="27"/>
            <w:u w:val="single"/>
          </w:rPr>
          <w:t>helga@wycf.org</w:t>
        </w:r>
      </w:hyperlink>
      <w:r w:rsidRPr="00D643EE">
        <w:rPr>
          <w:rFonts w:ascii="Calibri" w:eastAsia="Times New Roman" w:hAnsi="Calibri" w:cs="Calibri"/>
          <w:b/>
          <w:bCs/>
          <w:color w:val="5C4E3B"/>
          <w:sz w:val="27"/>
          <w:szCs w:val="27"/>
        </w:rPr>
        <w:t> or mailed to Helga Benjamin at: 1472 N. 5th Street, Suite 201, Laramie, WY 82072. Applications will be accepted until January 31</w:t>
      </w:r>
      <w:r w:rsidRPr="00D643EE">
        <w:rPr>
          <w:rFonts w:ascii="Calibri" w:eastAsia="Times New Roman" w:hAnsi="Calibri" w:cs="Calibri"/>
          <w:b/>
          <w:bCs/>
          <w:color w:val="5C4E3B"/>
          <w:sz w:val="20"/>
          <w:szCs w:val="20"/>
          <w:vertAlign w:val="superscript"/>
        </w:rPr>
        <w:t>st</w:t>
      </w:r>
      <w:r w:rsidRPr="00D643EE">
        <w:rPr>
          <w:rFonts w:ascii="Calibri" w:eastAsia="Times New Roman" w:hAnsi="Calibri" w:cs="Calibri"/>
          <w:b/>
          <w:bCs/>
          <w:color w:val="5C4E3B"/>
          <w:sz w:val="27"/>
          <w:szCs w:val="27"/>
        </w:rPr>
        <w:t>, 2021. </w:t>
      </w:r>
    </w:p>
    <w:p w14:paraId="7A158020" w14:textId="77777777" w:rsidR="00D643EE" w:rsidRPr="00D643EE" w:rsidRDefault="00D643EE" w:rsidP="00D643EE">
      <w:pPr>
        <w:shd w:val="clear" w:color="auto" w:fill="FFFFFF"/>
        <w:spacing w:after="0" w:line="240" w:lineRule="auto"/>
        <w:rPr>
          <w:rFonts w:ascii="Source Sans Pro" w:eastAsia="Times New Roman" w:hAnsi="Source Sans Pro" w:cs="Times New Roman"/>
          <w:color w:val="5C4E3B"/>
          <w:sz w:val="27"/>
          <w:szCs w:val="27"/>
        </w:rPr>
      </w:pPr>
    </w:p>
    <w:p w14:paraId="123D54BB" w14:textId="25E15712" w:rsidR="00D643EE" w:rsidRPr="00D643EE" w:rsidRDefault="00D643EE" w:rsidP="00D643EE">
      <w:pPr>
        <w:shd w:val="clear" w:color="auto" w:fill="FFFFFF"/>
        <w:spacing w:after="0" w:line="240" w:lineRule="auto"/>
        <w:rPr>
          <w:rFonts w:ascii="Source Sans Pro" w:eastAsia="Times New Roman" w:hAnsi="Source Sans Pro" w:cs="Times New Roman"/>
          <w:color w:val="5C4E3B"/>
          <w:sz w:val="27"/>
          <w:szCs w:val="27"/>
        </w:rPr>
      </w:pPr>
      <w:r w:rsidRPr="00D643EE">
        <w:rPr>
          <w:rFonts w:ascii="Calibri" w:eastAsia="Times New Roman" w:hAnsi="Calibri" w:cs="Calibri"/>
          <w:b/>
          <w:bCs/>
          <w:color w:val="5C4E3B"/>
          <w:sz w:val="27"/>
          <w:szCs w:val="27"/>
        </w:rPr>
        <w:t>Position Summary:</w:t>
      </w:r>
      <w:r w:rsidRPr="00D643EE">
        <w:rPr>
          <w:rFonts w:ascii="Source Sans Pro" w:eastAsia="Times New Roman" w:hAnsi="Source Sans Pro" w:cs="Times New Roman"/>
          <w:color w:val="5C4E3B"/>
          <w:sz w:val="27"/>
          <w:szCs w:val="27"/>
        </w:rPr>
        <w:t> The Database Specialist ensures the accuracy and usability of the internal databases which power fundraising, programs and grants and communications within the Foundation. The Database Specialist is responsible for database support, data maintenance, reporting and assisting with mailing list generation and prospect research.  The ideal candidate would be familiar with development and donor management systems.</w:t>
      </w:r>
    </w:p>
    <w:p w14:paraId="55E856E2" w14:textId="77777777" w:rsidR="00D643EE" w:rsidRPr="00D643EE" w:rsidRDefault="00D643EE" w:rsidP="00D643EE">
      <w:pPr>
        <w:shd w:val="clear" w:color="auto" w:fill="FFFFFF"/>
        <w:spacing w:after="375" w:line="240" w:lineRule="auto"/>
        <w:rPr>
          <w:rFonts w:ascii="Source Sans Pro" w:eastAsia="Times New Roman" w:hAnsi="Source Sans Pro" w:cs="Times New Roman"/>
          <w:color w:val="5C4E3B"/>
          <w:sz w:val="27"/>
          <w:szCs w:val="27"/>
        </w:rPr>
      </w:pPr>
      <w:r w:rsidRPr="00D643EE">
        <w:rPr>
          <w:rFonts w:ascii="Source Sans Pro" w:eastAsia="Times New Roman" w:hAnsi="Source Sans Pro" w:cs="Times New Roman"/>
          <w:color w:val="5C4E3B"/>
          <w:sz w:val="27"/>
          <w:szCs w:val="27"/>
        </w:rPr>
        <w:t>This full-time, non-exempt position is eligible for benefits, and could be located at our Laramie or Casper offices, or could be a remote position in another part of the state.</w:t>
      </w:r>
    </w:p>
    <w:p w14:paraId="4D5A0AD8" w14:textId="77777777" w:rsidR="00D643EE" w:rsidRPr="00D643EE" w:rsidRDefault="00D643EE" w:rsidP="00D643EE">
      <w:pPr>
        <w:shd w:val="clear" w:color="auto" w:fill="FFFFFF"/>
        <w:spacing w:after="375" w:line="240" w:lineRule="auto"/>
        <w:rPr>
          <w:rFonts w:ascii="Source Sans Pro" w:eastAsia="Times New Roman" w:hAnsi="Source Sans Pro" w:cs="Times New Roman"/>
          <w:color w:val="5C4E3B"/>
          <w:sz w:val="27"/>
          <w:szCs w:val="27"/>
        </w:rPr>
      </w:pPr>
      <w:r w:rsidRPr="00D643EE">
        <w:rPr>
          <w:rFonts w:ascii="Source Sans Pro" w:eastAsia="Times New Roman" w:hAnsi="Source Sans Pro" w:cs="Times New Roman"/>
          <w:color w:val="5C4E3B"/>
          <w:sz w:val="27"/>
          <w:szCs w:val="27"/>
        </w:rPr>
        <w:t xml:space="preserve">We are a growing community foundation based in Laramie that offers its employees a chance to be the change you want to see in this state. We have a great working environment with lively and intelligent coworkers based in Laramie, Casper, </w:t>
      </w:r>
      <w:proofErr w:type="gramStart"/>
      <w:r w:rsidRPr="00D643EE">
        <w:rPr>
          <w:rFonts w:ascii="Source Sans Pro" w:eastAsia="Times New Roman" w:hAnsi="Source Sans Pro" w:cs="Times New Roman"/>
          <w:color w:val="5C4E3B"/>
          <w:sz w:val="27"/>
          <w:szCs w:val="27"/>
        </w:rPr>
        <w:t>Sheridan</w:t>
      </w:r>
      <w:proofErr w:type="gramEnd"/>
      <w:r w:rsidRPr="00D643EE">
        <w:rPr>
          <w:rFonts w:ascii="Source Sans Pro" w:eastAsia="Times New Roman" w:hAnsi="Source Sans Pro" w:cs="Times New Roman"/>
          <w:color w:val="5C4E3B"/>
          <w:sz w:val="27"/>
          <w:szCs w:val="27"/>
        </w:rPr>
        <w:t xml:space="preserve"> and Lander. Our work is diverse, meaningful, and has both local and statewide impacts.  We want you on our team!</w:t>
      </w:r>
    </w:p>
    <w:p w14:paraId="125EEC25" w14:textId="77777777" w:rsidR="00D643EE" w:rsidRPr="00D643EE" w:rsidRDefault="00D643EE" w:rsidP="00D643EE">
      <w:pPr>
        <w:shd w:val="clear" w:color="auto" w:fill="FFFFFF"/>
        <w:spacing w:line="240" w:lineRule="auto"/>
        <w:rPr>
          <w:rFonts w:ascii="Source Sans Pro" w:eastAsia="Times New Roman" w:hAnsi="Source Sans Pro" w:cs="Times New Roman"/>
          <w:color w:val="5C4E3B"/>
          <w:sz w:val="27"/>
          <w:szCs w:val="27"/>
        </w:rPr>
      </w:pPr>
      <w:r w:rsidRPr="00D643EE">
        <w:rPr>
          <w:rFonts w:ascii="Calibri" w:eastAsia="Times New Roman" w:hAnsi="Calibri" w:cs="Calibri"/>
          <w:b/>
          <w:bCs/>
          <w:color w:val="5C4E3B"/>
          <w:sz w:val="27"/>
          <w:szCs w:val="27"/>
        </w:rPr>
        <w:t>Wyoming Community Foundation</w:t>
      </w:r>
      <w:r w:rsidRPr="00D643EE">
        <w:rPr>
          <w:rFonts w:ascii="Source Sans Pro" w:eastAsia="Times New Roman" w:hAnsi="Source Sans Pro" w:cs="Times New Roman"/>
          <w:color w:val="5C4E3B"/>
          <w:sz w:val="27"/>
          <w:szCs w:val="27"/>
        </w:rPr>
        <w:t> is the premier philanthropic charitable foundation in the state of Wyoming. Our mission is to connect people who care with causes that matter to build a better Wyoming.  In 2017, WYCF received the inaugural ‘Best Company to Work For’ award in Wyoming from the Wyoming Women of Influence.</w:t>
      </w:r>
    </w:p>
    <w:p w14:paraId="52809BE9" w14:textId="77777777" w:rsidR="0038345D" w:rsidRDefault="0038345D"/>
    <w:sectPr w:rsidR="0038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lldog-medium">
    <w:altName w:val="Bulldog"/>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EE"/>
    <w:rsid w:val="0038345D"/>
    <w:rsid w:val="00D6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E71F"/>
  <w15:chartTrackingRefBased/>
  <w15:docId w15:val="{6A81AA3B-7F35-4A04-9946-AE4E59E4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4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4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3EE"/>
    <w:rPr>
      <w:b/>
      <w:bCs/>
    </w:rPr>
  </w:style>
  <w:style w:type="character" w:styleId="Emphasis">
    <w:name w:val="Emphasis"/>
    <w:basedOn w:val="DefaultParagraphFont"/>
    <w:uiPriority w:val="20"/>
    <w:qFormat/>
    <w:rsid w:val="00D643EE"/>
    <w:rPr>
      <w:i/>
      <w:iCs/>
    </w:rPr>
  </w:style>
  <w:style w:type="character" w:styleId="Hyperlink">
    <w:name w:val="Hyperlink"/>
    <w:basedOn w:val="DefaultParagraphFont"/>
    <w:uiPriority w:val="99"/>
    <w:semiHidden/>
    <w:unhideWhenUsed/>
    <w:rsid w:val="00D64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8313">
      <w:bodyDiv w:val="1"/>
      <w:marLeft w:val="0"/>
      <w:marRight w:val="0"/>
      <w:marTop w:val="0"/>
      <w:marBottom w:val="0"/>
      <w:divBdr>
        <w:top w:val="none" w:sz="0" w:space="0" w:color="auto"/>
        <w:left w:val="none" w:sz="0" w:space="0" w:color="auto"/>
        <w:bottom w:val="none" w:sz="0" w:space="0" w:color="auto"/>
        <w:right w:val="none" w:sz="0" w:space="0" w:color="auto"/>
      </w:divBdr>
      <w:divsChild>
        <w:div w:id="1025596286">
          <w:marLeft w:val="-225"/>
          <w:marRight w:val="-225"/>
          <w:marTop w:val="0"/>
          <w:marBottom w:val="0"/>
          <w:divBdr>
            <w:top w:val="none" w:sz="0" w:space="0" w:color="auto"/>
            <w:left w:val="none" w:sz="0" w:space="0" w:color="auto"/>
            <w:bottom w:val="none" w:sz="0" w:space="0" w:color="auto"/>
            <w:right w:val="none" w:sz="0" w:space="0" w:color="auto"/>
          </w:divBdr>
          <w:divsChild>
            <w:div w:id="1548949047">
              <w:marLeft w:val="0"/>
              <w:marRight w:val="0"/>
              <w:marTop w:val="0"/>
              <w:marBottom w:val="0"/>
              <w:divBdr>
                <w:top w:val="none" w:sz="0" w:space="0" w:color="auto"/>
                <w:left w:val="none" w:sz="0" w:space="0" w:color="auto"/>
                <w:bottom w:val="none" w:sz="0" w:space="0" w:color="auto"/>
                <w:right w:val="none" w:sz="0" w:space="0" w:color="auto"/>
              </w:divBdr>
              <w:divsChild>
                <w:div w:id="835388672">
                  <w:marLeft w:val="0"/>
                  <w:marRight w:val="0"/>
                  <w:marTop w:val="0"/>
                  <w:marBottom w:val="0"/>
                  <w:divBdr>
                    <w:top w:val="none" w:sz="0" w:space="0" w:color="auto"/>
                    <w:left w:val="none" w:sz="0" w:space="0" w:color="auto"/>
                    <w:bottom w:val="none" w:sz="0" w:space="0" w:color="auto"/>
                    <w:right w:val="none" w:sz="0" w:space="0" w:color="auto"/>
                  </w:divBdr>
                  <w:divsChild>
                    <w:div w:id="878202246">
                      <w:marLeft w:val="0"/>
                      <w:marRight w:val="0"/>
                      <w:marTop w:val="0"/>
                      <w:marBottom w:val="0"/>
                      <w:divBdr>
                        <w:top w:val="none" w:sz="0" w:space="0" w:color="auto"/>
                        <w:left w:val="none" w:sz="0" w:space="0" w:color="auto"/>
                        <w:bottom w:val="none" w:sz="0" w:space="0" w:color="auto"/>
                        <w:right w:val="none" w:sz="0" w:space="0" w:color="auto"/>
                      </w:divBdr>
                      <w:divsChild>
                        <w:div w:id="2123650405">
                          <w:marLeft w:val="0"/>
                          <w:marRight w:val="0"/>
                          <w:marTop w:val="0"/>
                          <w:marBottom w:val="525"/>
                          <w:divBdr>
                            <w:top w:val="none" w:sz="0" w:space="0" w:color="auto"/>
                            <w:left w:val="none" w:sz="0" w:space="0" w:color="auto"/>
                            <w:bottom w:val="none" w:sz="0" w:space="0" w:color="auto"/>
                            <w:right w:val="none" w:sz="0" w:space="0" w:color="auto"/>
                          </w:divBdr>
                          <w:divsChild>
                            <w:div w:id="17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ga@wycf.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FB0CDADF9647932D07BCE9154A68" ma:contentTypeVersion="12" ma:contentTypeDescription="Create a new document." ma:contentTypeScope="" ma:versionID="e8a20478343c9f3c0b4449ad85333072">
  <xsd:schema xmlns:xsd="http://www.w3.org/2001/XMLSchema" xmlns:xs="http://www.w3.org/2001/XMLSchema" xmlns:p="http://schemas.microsoft.com/office/2006/metadata/properties" xmlns:ns2="0eac65d6-2593-4be4-8f20-93df175aadab" xmlns:ns3="7a219410-9b35-43ee-bc9b-f1e728552090" targetNamespace="http://schemas.microsoft.com/office/2006/metadata/properties" ma:root="true" ma:fieldsID="ab4d9f08e43c8889142183d4209dc5ae" ns2:_="" ns3:_="">
    <xsd:import namespace="0eac65d6-2593-4be4-8f20-93df175aadab"/>
    <xsd:import namespace="7a219410-9b35-43ee-bc9b-f1e72855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65d6-2593-4be4-8f20-93df175aa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19410-9b35-43ee-bc9b-f1e7285520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0F000-5890-4C6B-818D-A894FF08F82B}"/>
</file>

<file path=customXml/itemProps2.xml><?xml version="1.0" encoding="utf-8"?>
<ds:datastoreItem xmlns:ds="http://schemas.openxmlformats.org/officeDocument/2006/customXml" ds:itemID="{773ADC4D-94E5-4F66-B038-C64C8CB9AC6A}"/>
</file>

<file path=customXml/itemProps3.xml><?xml version="1.0" encoding="utf-8"?>
<ds:datastoreItem xmlns:ds="http://schemas.openxmlformats.org/officeDocument/2006/customXml" ds:itemID="{790C4F95-DF12-4FD9-9F8F-ED0059F41687}"/>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Benjamin</dc:creator>
  <cp:keywords/>
  <dc:description/>
  <cp:lastModifiedBy>Helga Benjamin</cp:lastModifiedBy>
  <cp:revision>1</cp:revision>
  <dcterms:created xsi:type="dcterms:W3CDTF">2021-01-22T22:44:00Z</dcterms:created>
  <dcterms:modified xsi:type="dcterms:W3CDTF">2021-01-22T22:46:00Z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0x0101009389FB0CDADF9647932D07BCE9154A68</vt:lpwstr>
  </property>
</Properties>
</file>